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50"/>
        <w:tblW w:w="3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2976"/>
      </w:tblGrid>
      <w:tr w:rsidR="00204C49" w:rsidTr="00204C49">
        <w:trPr>
          <w:trHeight w:val="450"/>
          <w:tblCellSpacing w:w="0" w:type="dxa"/>
        </w:trPr>
        <w:tc>
          <w:tcPr>
            <w:tcW w:w="384" w:type="dxa"/>
            <w:vMerge w:val="restart"/>
            <w:tcBorders>
              <w:top w:val="outset" w:sz="6" w:space="0" w:color="auto"/>
              <w:left w:val="outset" w:sz="6" w:space="0" w:color="auto"/>
              <w:bottom w:val="outset" w:sz="6" w:space="0" w:color="auto"/>
              <w:right w:val="outset" w:sz="6" w:space="0" w:color="auto"/>
            </w:tcBorders>
            <w:vAlign w:val="center"/>
            <w:hideMark/>
          </w:tcPr>
          <w:p w:rsidR="00204C49" w:rsidRDefault="00204C49">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校</w:t>
            </w:r>
            <w:r>
              <w:rPr>
                <w:rFonts w:ascii="宋体" w:hAnsi="宋体" w:cs="宋体" w:hint="eastAsia"/>
                <w:b/>
                <w:bCs/>
                <w:kern w:val="0"/>
                <w:sz w:val="26"/>
                <w:szCs w:val="26"/>
              </w:rPr>
              <w:br/>
            </w:r>
            <w:r>
              <w:rPr>
                <w:rFonts w:ascii="宋体" w:hAnsi="宋体" w:cs="宋体" w:hint="eastAsia"/>
                <w:b/>
                <w:bCs/>
                <w:kern w:val="0"/>
                <w:sz w:val="26"/>
                <w:szCs w:val="26"/>
              </w:rPr>
              <w:br/>
              <w:t>办</w:t>
            </w:r>
          </w:p>
        </w:tc>
        <w:tc>
          <w:tcPr>
            <w:tcW w:w="2976" w:type="dxa"/>
            <w:tcBorders>
              <w:top w:val="outset" w:sz="6" w:space="0" w:color="auto"/>
              <w:left w:val="outset" w:sz="6" w:space="0" w:color="auto"/>
              <w:bottom w:val="outset" w:sz="6" w:space="0" w:color="auto"/>
              <w:right w:val="outset" w:sz="6" w:space="0" w:color="auto"/>
            </w:tcBorders>
            <w:vAlign w:val="center"/>
            <w:hideMark/>
          </w:tcPr>
          <w:p w:rsidR="00204C49" w:rsidRDefault="00204C49">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受 控 文 件</w:t>
            </w:r>
          </w:p>
        </w:tc>
      </w:tr>
      <w:tr w:rsidR="00204C49" w:rsidTr="00204C49">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C49" w:rsidRDefault="00204C49">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204C49" w:rsidRDefault="00204C49">
            <w:pPr>
              <w:widowControl/>
              <w:spacing w:line="520" w:lineRule="exact"/>
              <w:jc w:val="center"/>
              <w:rPr>
                <w:rFonts w:ascii="宋体" w:hAnsi="宋体" w:cs="宋体"/>
                <w:kern w:val="0"/>
                <w:sz w:val="26"/>
                <w:szCs w:val="26"/>
              </w:rPr>
            </w:pPr>
            <w:r>
              <w:rPr>
                <w:rFonts w:ascii="宋体" w:hAnsi="宋体" w:cs="宋体" w:hint="eastAsia"/>
                <w:b/>
                <w:bCs/>
                <w:kern w:val="0"/>
                <w:sz w:val="26"/>
                <w:szCs w:val="26"/>
              </w:rPr>
              <w:t> 编号 GDOU-E-10-185</w:t>
            </w:r>
          </w:p>
        </w:tc>
      </w:tr>
      <w:tr w:rsidR="00204C49" w:rsidTr="00204C49">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04C49" w:rsidRDefault="00204C49">
            <w:pPr>
              <w:widowControl/>
              <w:jc w:val="left"/>
              <w:rPr>
                <w:rFonts w:ascii="宋体" w:hAnsi="宋体" w:cs="宋体"/>
                <w:kern w:val="0"/>
                <w:sz w:val="26"/>
                <w:szCs w:val="26"/>
              </w:rPr>
            </w:pPr>
          </w:p>
        </w:tc>
        <w:tc>
          <w:tcPr>
            <w:tcW w:w="2976" w:type="dxa"/>
            <w:tcBorders>
              <w:top w:val="outset" w:sz="6" w:space="0" w:color="auto"/>
              <w:left w:val="outset" w:sz="6" w:space="0" w:color="auto"/>
              <w:bottom w:val="outset" w:sz="6" w:space="0" w:color="auto"/>
              <w:right w:val="outset" w:sz="6" w:space="0" w:color="auto"/>
            </w:tcBorders>
            <w:vAlign w:val="center"/>
            <w:hideMark/>
          </w:tcPr>
          <w:p w:rsidR="00204C49" w:rsidRDefault="00204C49">
            <w:pPr>
              <w:widowControl/>
              <w:spacing w:line="520" w:lineRule="exact"/>
              <w:jc w:val="left"/>
              <w:rPr>
                <w:rFonts w:ascii="宋体" w:hAnsi="宋体" w:cs="宋体"/>
                <w:kern w:val="0"/>
                <w:sz w:val="26"/>
                <w:szCs w:val="26"/>
              </w:rPr>
            </w:pPr>
            <w:r>
              <w:rPr>
                <w:rFonts w:ascii="宋体" w:hAnsi="宋体" w:cs="宋体" w:hint="eastAsia"/>
                <w:b/>
                <w:bCs/>
                <w:kern w:val="0"/>
                <w:sz w:val="26"/>
                <w:szCs w:val="26"/>
              </w:rPr>
              <w:t>  日期 2017. 04.26</w:t>
            </w:r>
          </w:p>
        </w:tc>
      </w:tr>
    </w:tbl>
    <w:p w:rsidR="00204C49" w:rsidRDefault="00204C49" w:rsidP="00AB2703">
      <w:pPr>
        <w:widowControl/>
        <w:shd w:val="clear" w:color="auto" w:fill="FFFFFF"/>
        <w:spacing w:line="300" w:lineRule="auto"/>
        <w:jc w:val="left"/>
        <w:rPr>
          <w:rFonts w:ascii="宋体" w:eastAsia="宋体" w:hAnsi="宋体" w:cs="宋体"/>
          <w:b/>
          <w:bCs/>
          <w:color w:val="111111"/>
          <w:kern w:val="0"/>
          <w:szCs w:val="21"/>
        </w:rPr>
      </w:pPr>
    </w:p>
    <w:p w:rsidR="00204C49" w:rsidRDefault="00204C49" w:rsidP="00AB2703">
      <w:pPr>
        <w:widowControl/>
        <w:shd w:val="clear" w:color="auto" w:fill="FFFFFF"/>
        <w:spacing w:line="300" w:lineRule="auto"/>
        <w:jc w:val="left"/>
        <w:rPr>
          <w:rFonts w:ascii="宋体" w:eastAsia="宋体" w:hAnsi="宋体" w:cs="宋体"/>
          <w:b/>
          <w:bCs/>
          <w:color w:val="111111"/>
          <w:kern w:val="0"/>
          <w:szCs w:val="21"/>
        </w:rPr>
      </w:pPr>
    </w:p>
    <w:p w:rsidR="00204C49" w:rsidRDefault="00204C49" w:rsidP="00AB2703">
      <w:pPr>
        <w:widowControl/>
        <w:shd w:val="clear" w:color="auto" w:fill="FFFFFF"/>
        <w:spacing w:line="300" w:lineRule="auto"/>
        <w:jc w:val="left"/>
        <w:rPr>
          <w:rFonts w:ascii="宋体" w:eastAsia="宋体" w:hAnsi="宋体" w:cs="宋体"/>
          <w:b/>
          <w:bCs/>
          <w:color w:val="111111"/>
          <w:kern w:val="0"/>
          <w:szCs w:val="21"/>
        </w:rPr>
      </w:pPr>
    </w:p>
    <w:p w:rsidR="00204C49" w:rsidRDefault="00204C49" w:rsidP="00AB2703">
      <w:pPr>
        <w:widowControl/>
        <w:shd w:val="clear" w:color="auto" w:fill="FFFFFF"/>
        <w:spacing w:line="300" w:lineRule="auto"/>
        <w:jc w:val="left"/>
        <w:rPr>
          <w:rFonts w:ascii="宋体" w:eastAsia="宋体" w:hAnsi="宋体" w:cs="宋体"/>
          <w:b/>
          <w:bCs/>
          <w:color w:val="111111"/>
          <w:kern w:val="0"/>
          <w:szCs w:val="21"/>
        </w:rPr>
      </w:pPr>
    </w:p>
    <w:p w:rsidR="00204C49" w:rsidRDefault="00204C49" w:rsidP="00AB2703">
      <w:pPr>
        <w:widowControl/>
        <w:shd w:val="clear" w:color="auto" w:fill="FFFFFF"/>
        <w:spacing w:line="300" w:lineRule="auto"/>
        <w:jc w:val="left"/>
        <w:rPr>
          <w:rFonts w:ascii="宋体" w:eastAsia="宋体" w:hAnsi="宋体" w:cs="宋体"/>
          <w:b/>
          <w:bCs/>
          <w:color w:val="111111"/>
          <w:kern w:val="0"/>
          <w:szCs w:val="21"/>
        </w:rPr>
      </w:pPr>
    </w:p>
    <w:p w:rsidR="00AB2703" w:rsidRDefault="00AB2703" w:rsidP="00AB2703">
      <w:pPr>
        <w:widowControl/>
        <w:shd w:val="clear" w:color="auto" w:fill="FFFFFF"/>
        <w:spacing w:line="300" w:lineRule="auto"/>
        <w:jc w:val="left"/>
        <w:rPr>
          <w:rFonts w:ascii="宋体" w:eastAsia="宋体" w:hAnsi="宋体" w:cs="宋体"/>
          <w:color w:val="333333"/>
          <w:kern w:val="0"/>
          <w:szCs w:val="21"/>
        </w:rPr>
      </w:pPr>
      <w:r w:rsidRPr="00AB2703">
        <w:rPr>
          <w:rFonts w:ascii="宋体" w:eastAsia="宋体" w:hAnsi="宋体" w:cs="宋体" w:hint="eastAsia"/>
          <w:b/>
          <w:bCs/>
          <w:color w:val="111111"/>
          <w:kern w:val="0"/>
          <w:szCs w:val="21"/>
        </w:rPr>
        <w:t>索 引 号：</w:t>
      </w:r>
      <w:r w:rsidRPr="00AB2703">
        <w:rPr>
          <w:rFonts w:ascii="宋体" w:eastAsia="宋体" w:hAnsi="宋体" w:cs="宋体" w:hint="eastAsia"/>
          <w:color w:val="333333"/>
          <w:kern w:val="0"/>
          <w:szCs w:val="21"/>
        </w:rPr>
        <w:t>MSA-2017-22608</w:t>
      </w:r>
      <w:r w:rsidRPr="00AB2703">
        <w:rPr>
          <w:rFonts w:ascii="宋体" w:eastAsia="宋体" w:hAnsi="宋体" w:cs="宋体" w:hint="eastAsia"/>
          <w:b/>
          <w:bCs/>
          <w:color w:val="111111"/>
          <w:kern w:val="0"/>
          <w:szCs w:val="21"/>
        </w:rPr>
        <w:t>发文字号：</w:t>
      </w:r>
      <w:r w:rsidRPr="00AB2703">
        <w:rPr>
          <w:rFonts w:ascii="宋体" w:eastAsia="宋体" w:hAnsi="宋体" w:cs="宋体" w:hint="eastAsia"/>
          <w:color w:val="333333"/>
          <w:kern w:val="0"/>
          <w:szCs w:val="21"/>
        </w:rPr>
        <w:t>海船员函〔2017〕412号</w:t>
      </w:r>
    </w:p>
    <w:p w:rsidR="00AB2703" w:rsidRDefault="00AB2703" w:rsidP="00AB2703">
      <w:pPr>
        <w:widowControl/>
        <w:shd w:val="clear" w:color="auto" w:fill="FFFFFF"/>
        <w:spacing w:line="300" w:lineRule="auto"/>
        <w:jc w:val="left"/>
        <w:rPr>
          <w:rFonts w:ascii="宋体" w:eastAsia="宋体" w:hAnsi="宋体" w:cs="宋体"/>
          <w:color w:val="333333"/>
          <w:kern w:val="0"/>
          <w:szCs w:val="21"/>
        </w:rPr>
      </w:pPr>
      <w:r w:rsidRPr="00AB2703">
        <w:rPr>
          <w:rFonts w:ascii="宋体" w:eastAsia="宋体" w:hAnsi="宋体" w:cs="宋体" w:hint="eastAsia"/>
          <w:b/>
          <w:bCs/>
          <w:color w:val="111111"/>
          <w:kern w:val="0"/>
          <w:szCs w:val="21"/>
        </w:rPr>
        <w:t>发文机关：</w:t>
      </w:r>
      <w:r w:rsidRPr="00AB2703">
        <w:rPr>
          <w:rFonts w:ascii="宋体" w:eastAsia="宋体" w:hAnsi="宋体" w:cs="宋体" w:hint="eastAsia"/>
          <w:color w:val="333333"/>
          <w:kern w:val="0"/>
          <w:szCs w:val="21"/>
        </w:rPr>
        <w:t>中华人民共和国海事局</w:t>
      </w:r>
      <w:r w:rsidRPr="00AB2703">
        <w:rPr>
          <w:rFonts w:ascii="宋体" w:eastAsia="宋体" w:hAnsi="宋体" w:cs="宋体" w:hint="eastAsia"/>
          <w:b/>
          <w:bCs/>
          <w:color w:val="111111"/>
          <w:kern w:val="0"/>
          <w:szCs w:val="21"/>
        </w:rPr>
        <w:t>发文时间：</w:t>
      </w:r>
      <w:r w:rsidRPr="00AB2703">
        <w:rPr>
          <w:rFonts w:ascii="宋体" w:eastAsia="宋体" w:hAnsi="宋体" w:cs="宋体" w:hint="eastAsia"/>
          <w:color w:val="333333"/>
          <w:kern w:val="0"/>
          <w:szCs w:val="21"/>
        </w:rPr>
        <w:t>2017-04-26</w:t>
      </w:r>
    </w:p>
    <w:p w:rsidR="00AB2703" w:rsidRPr="00AB2703" w:rsidRDefault="00AB2703" w:rsidP="00AB2703">
      <w:pPr>
        <w:widowControl/>
        <w:shd w:val="clear" w:color="auto" w:fill="FFFFFF"/>
        <w:jc w:val="left"/>
        <w:rPr>
          <w:rFonts w:ascii="宋体" w:eastAsia="宋体" w:hAnsi="宋体" w:cs="宋体"/>
          <w:color w:val="333333"/>
          <w:kern w:val="0"/>
          <w:szCs w:val="21"/>
        </w:rPr>
      </w:pPr>
    </w:p>
    <w:p w:rsidR="00AB2703" w:rsidRPr="00AB2703" w:rsidRDefault="00AB2703" w:rsidP="00AB2703">
      <w:pPr>
        <w:widowControl/>
        <w:shd w:val="clear" w:color="auto" w:fill="FFFFFF"/>
        <w:spacing w:line="450" w:lineRule="atLeast"/>
        <w:jc w:val="center"/>
        <w:rPr>
          <w:rFonts w:ascii="宋体" w:eastAsia="宋体" w:hAnsi="宋体" w:cs="宋体"/>
          <w:color w:val="333333"/>
          <w:spacing w:val="-4"/>
          <w:kern w:val="0"/>
          <w:szCs w:val="21"/>
        </w:rPr>
      </w:pPr>
      <w:r w:rsidRPr="00AB2703">
        <w:rPr>
          <w:rFonts w:ascii="宋体" w:eastAsia="宋体" w:hAnsi="宋体" w:cs="宋体" w:hint="eastAsia"/>
          <w:b/>
          <w:bCs/>
          <w:color w:val="333333"/>
          <w:spacing w:val="-4"/>
          <w:kern w:val="0"/>
          <w:sz w:val="33"/>
          <w:szCs w:val="33"/>
        </w:rPr>
        <w:t>交通运输部海事局关于实施《海船船员培训大纲》的通知</w:t>
      </w:r>
    </w:p>
    <w:p w:rsidR="00AB2703" w:rsidRPr="00AB2703" w:rsidRDefault="00AB2703" w:rsidP="00AB2703">
      <w:pPr>
        <w:widowControl/>
        <w:shd w:val="clear" w:color="auto" w:fill="FFFFFF"/>
        <w:spacing w:line="450" w:lineRule="atLeast"/>
        <w:ind w:firstLine="480"/>
        <w:jc w:val="center"/>
        <w:rPr>
          <w:rFonts w:ascii="宋体" w:eastAsia="宋体" w:hAnsi="宋体" w:cs="宋体"/>
          <w:color w:val="333333"/>
          <w:kern w:val="0"/>
          <w:szCs w:val="21"/>
        </w:rPr>
      </w:pPr>
      <w:r w:rsidRPr="00AB2703">
        <w:rPr>
          <w:rFonts w:ascii="宋体" w:eastAsia="宋体" w:hAnsi="宋体" w:cs="宋体" w:hint="eastAsia"/>
          <w:color w:val="333333"/>
          <w:kern w:val="0"/>
          <w:szCs w:val="21"/>
        </w:rPr>
        <w:t> </w:t>
      </w:r>
    </w:p>
    <w:p w:rsidR="00AB2703" w:rsidRPr="00AB2703" w:rsidRDefault="00AB2703" w:rsidP="00AB2703">
      <w:pPr>
        <w:widowControl/>
        <w:shd w:val="clear" w:color="auto" w:fill="FFFFFF"/>
        <w:spacing w:line="450" w:lineRule="atLeast"/>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长江航务管理局，各直属海事局：</w:t>
      </w:r>
    </w:p>
    <w:p w:rsidR="00AB2703" w:rsidRPr="00AB2703" w:rsidRDefault="00AB2703" w:rsidP="00AB2703">
      <w:pPr>
        <w:widowControl/>
        <w:shd w:val="clear" w:color="auto" w:fill="FFFFFF"/>
        <w:spacing w:line="450" w:lineRule="atLeast"/>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 </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2017年3月7日,交通运输部办公厅发布了《海船船员培训大纲（2016版）》（以下简称《培训大纲》），现就有关实施事项通知如下：</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一、自2017年5月1日起，船员培训机构对新招录的学员应按照《培训大纲》要求开展培训，结合各自实际合理设置培训课程，制定培训计划，确保培训质量；要重点加强对学员实际操作能力的训练，通过校企合作等方式开展实船培训和“师带徒”培训，着力培养应用型船员人才。</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二、船员培训机构应当在开班前，将书面培训计划、培训课程以及培训课程论证情况（附件1）和培训课程安排对照（见附件2）报辖区直属海事管理机构审核。未经直属海事管理机构确认课程的，不得开班培训。</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培训课程论证应由资格相当的人员进行，论证人员的资格情况应附表说明。</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培训课时低于培训大纲推荐课时的，还应对可行性进行详细说明。如采用模拟器培训的，还应提交模拟器训练方案满足相应训练要求的测试报告。</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三、培训机构应当按照确认后的培训课程开展培训。培训课程确认后，对未发生变化的同一课程，培训机构无需再次申请确认。经确认的培训课程发生变化的，培训机构应重新申请培训课程确认。</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四、对培训课程的确认，直属海事管理机构主要核实课程安排对实施培训大纲的覆盖性、符合性和可行性：</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（一）采用的培训教材和培训内容是否满足国家规定的培训大纲和水上交通安全、防治船舶污染等要求；</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lastRenderedPageBreak/>
        <w:t>（二）培训内容的理论和实操学时安排是否合理；</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（三）师资的数量是否满足培训规模的需要和教学能力是否胜任既定的培训目标；</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（四）采用模拟器培训的，模拟器训练方案是否满足相应的训练要求，达到相应的训练目标；</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（五）培训采用的授课方法、手段、程序和资源保障是否科学、有效，能达到规定的适任标准和规模要求。</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对经过确认的培训课程，海事管理机构应当留存副本。</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五、除以下情形仍按现行《海船船员考试大纲》规定的标准考试外，其他船员考试应按照《培训大纲》规定的适任标准执行：</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（一）在2018年8月1日前进行的三副/三管轮、电子电气员适任考试。</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（二）在2017年5月1日前参加培训的学员（不包括航海院校的学生）。</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六、请各直属海事局做好《培训大纲》的宣贯和政策解读，确保船员培训机构和广大学员理解到位，要加强对船员培训质量的监督检查，规范船员培训行为。</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附件：1.</w:t>
      </w:r>
      <w:hyperlink r:id="rId6" w:history="1">
        <w:r w:rsidRPr="00AB2703">
          <w:rPr>
            <w:rFonts w:ascii="宋体" w:eastAsia="宋体" w:hAnsi="宋体" w:cs="宋体" w:hint="eastAsia"/>
            <w:color w:val="0000FF"/>
            <w:kern w:val="0"/>
            <w:szCs w:val="21"/>
          </w:rPr>
          <w:t>培训课程论证情况表.doc</w:t>
        </w:r>
      </w:hyperlink>
      <w:r w:rsidRPr="00AB2703">
        <w:rPr>
          <w:rFonts w:ascii="宋体" w:eastAsia="宋体" w:hAnsi="宋体" w:cs="宋体" w:hint="eastAsia"/>
          <w:color w:val="333333"/>
          <w:kern w:val="0"/>
          <w:szCs w:val="21"/>
        </w:rPr>
        <w:br/>
        <w:t>          2.</w:t>
      </w:r>
      <w:hyperlink r:id="rId7" w:history="1">
        <w:r w:rsidRPr="00AB2703">
          <w:rPr>
            <w:rFonts w:ascii="宋体" w:eastAsia="宋体" w:hAnsi="宋体" w:cs="宋体" w:hint="eastAsia"/>
            <w:color w:val="0000FF"/>
            <w:kern w:val="0"/>
            <w:szCs w:val="21"/>
          </w:rPr>
          <w:t>船员培训项目培训安排.doc</w:t>
        </w:r>
      </w:hyperlink>
      <w:r w:rsidRPr="00AB2703">
        <w:rPr>
          <w:rFonts w:ascii="宋体" w:eastAsia="宋体" w:hAnsi="宋体" w:cs="宋体" w:hint="eastAsia"/>
          <w:color w:val="333333"/>
          <w:kern w:val="0"/>
          <w:szCs w:val="21"/>
        </w:rPr>
        <w:br/>
        <w:t>   </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 </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 </w:t>
      </w:r>
    </w:p>
    <w:p w:rsidR="00AB2703" w:rsidRPr="00AB2703" w:rsidRDefault="00AB2703" w:rsidP="00AB2703">
      <w:pPr>
        <w:widowControl/>
        <w:shd w:val="clear" w:color="auto" w:fill="FFFFFF"/>
        <w:spacing w:line="450" w:lineRule="atLeast"/>
        <w:ind w:firstLine="480"/>
        <w:jc w:val="center"/>
        <w:rPr>
          <w:rFonts w:ascii="宋体" w:eastAsia="宋体" w:hAnsi="宋体" w:cs="宋体"/>
          <w:color w:val="333333"/>
          <w:kern w:val="0"/>
          <w:szCs w:val="21"/>
        </w:rPr>
      </w:pPr>
      <w:bookmarkStart w:id="0" w:name="_GoBack"/>
      <w:bookmarkEnd w:id="0"/>
      <w:r w:rsidRPr="00AB2703">
        <w:rPr>
          <w:rFonts w:ascii="宋体" w:eastAsia="宋体" w:hAnsi="宋体" w:cs="宋体" w:hint="eastAsia"/>
          <w:color w:val="333333"/>
          <w:kern w:val="0"/>
          <w:szCs w:val="21"/>
        </w:rPr>
        <w:t>交通运输部海事局</w:t>
      </w:r>
    </w:p>
    <w:p w:rsidR="00AB2703" w:rsidRPr="00AB2703" w:rsidRDefault="00AB2703" w:rsidP="00AB2703">
      <w:pPr>
        <w:widowControl/>
        <w:shd w:val="clear" w:color="auto" w:fill="FFFFFF"/>
        <w:spacing w:line="450" w:lineRule="atLeast"/>
        <w:ind w:firstLine="480"/>
        <w:jc w:val="center"/>
        <w:rPr>
          <w:rFonts w:ascii="宋体" w:eastAsia="宋体" w:hAnsi="宋体" w:cs="宋体"/>
          <w:color w:val="333333"/>
          <w:kern w:val="0"/>
          <w:szCs w:val="21"/>
        </w:rPr>
      </w:pPr>
      <w:r w:rsidRPr="00AB2703">
        <w:rPr>
          <w:rFonts w:ascii="宋体" w:eastAsia="宋体" w:hAnsi="宋体" w:cs="宋体" w:hint="eastAsia"/>
          <w:color w:val="333333"/>
          <w:kern w:val="0"/>
          <w:szCs w:val="21"/>
        </w:rPr>
        <w:t>2017年4月25日</w:t>
      </w:r>
    </w:p>
    <w:p w:rsidR="00AB2703" w:rsidRPr="00AB2703" w:rsidRDefault="00AB2703" w:rsidP="00AB2703">
      <w:pPr>
        <w:widowControl/>
        <w:shd w:val="clear" w:color="auto" w:fill="FFFFFF"/>
        <w:spacing w:line="450" w:lineRule="atLeast"/>
        <w:ind w:firstLine="480"/>
        <w:jc w:val="right"/>
        <w:rPr>
          <w:rFonts w:ascii="宋体" w:eastAsia="宋体" w:hAnsi="宋体" w:cs="宋体"/>
          <w:color w:val="333333"/>
          <w:kern w:val="0"/>
          <w:szCs w:val="21"/>
        </w:rPr>
      </w:pPr>
      <w:r w:rsidRPr="00AB2703">
        <w:rPr>
          <w:rFonts w:ascii="宋体" w:eastAsia="宋体" w:hAnsi="宋体" w:cs="宋体" w:hint="eastAsia"/>
          <w:color w:val="333333"/>
          <w:kern w:val="0"/>
          <w:szCs w:val="21"/>
        </w:rPr>
        <w:t> </w:t>
      </w:r>
    </w:p>
    <w:p w:rsidR="00AB2703" w:rsidRPr="00AB2703" w:rsidRDefault="00AB2703" w:rsidP="00AB2703">
      <w:pPr>
        <w:widowControl/>
        <w:shd w:val="clear" w:color="auto" w:fill="FFFFFF"/>
        <w:spacing w:line="450" w:lineRule="atLeast"/>
        <w:ind w:firstLine="480"/>
        <w:jc w:val="center"/>
        <w:rPr>
          <w:rFonts w:ascii="宋体" w:eastAsia="宋体" w:hAnsi="宋体" w:cs="宋体"/>
          <w:color w:val="333333"/>
          <w:kern w:val="0"/>
          <w:szCs w:val="21"/>
        </w:rPr>
      </w:pPr>
      <w:r w:rsidRPr="00AB2703">
        <w:rPr>
          <w:rFonts w:ascii="宋体" w:eastAsia="宋体" w:hAnsi="宋体" w:cs="宋体" w:hint="eastAsia"/>
          <w:color w:val="333333"/>
          <w:kern w:val="0"/>
          <w:szCs w:val="21"/>
        </w:rPr>
        <w:t>抄送：中国海事服务中心</w:t>
      </w:r>
    </w:p>
    <w:p w:rsidR="00AB2703" w:rsidRPr="00AB2703" w:rsidRDefault="00AB2703" w:rsidP="00AB2703">
      <w:pPr>
        <w:widowControl/>
        <w:shd w:val="clear" w:color="auto" w:fill="FFFFFF"/>
        <w:spacing w:line="450" w:lineRule="atLeast"/>
        <w:ind w:firstLine="480"/>
        <w:jc w:val="right"/>
        <w:rPr>
          <w:rFonts w:ascii="宋体" w:eastAsia="宋体" w:hAnsi="宋体" w:cs="宋体"/>
          <w:color w:val="333333"/>
          <w:kern w:val="0"/>
          <w:szCs w:val="21"/>
        </w:rPr>
      </w:pPr>
      <w:r w:rsidRPr="00AB2703">
        <w:rPr>
          <w:rFonts w:ascii="宋体" w:eastAsia="宋体" w:hAnsi="宋体" w:cs="宋体" w:hint="eastAsia"/>
          <w:color w:val="333333"/>
          <w:kern w:val="0"/>
          <w:szCs w:val="21"/>
        </w:rPr>
        <w:t> </w:t>
      </w:r>
    </w:p>
    <w:p w:rsidR="00AB2703" w:rsidRPr="00AB2703" w:rsidRDefault="00AB2703" w:rsidP="00AB2703">
      <w:pPr>
        <w:widowControl/>
        <w:shd w:val="clear" w:color="auto" w:fill="FFFFFF"/>
        <w:spacing w:line="450" w:lineRule="atLeast"/>
        <w:ind w:firstLine="480"/>
        <w:jc w:val="left"/>
        <w:rPr>
          <w:rFonts w:ascii="宋体" w:eastAsia="宋体" w:hAnsi="宋体" w:cs="宋体"/>
          <w:color w:val="333333"/>
          <w:kern w:val="0"/>
          <w:szCs w:val="21"/>
        </w:rPr>
      </w:pPr>
      <w:r w:rsidRPr="00AB2703">
        <w:rPr>
          <w:rFonts w:ascii="宋体" w:eastAsia="宋体" w:hAnsi="宋体" w:cs="宋体" w:hint="eastAsia"/>
          <w:color w:val="333333"/>
          <w:kern w:val="0"/>
          <w:szCs w:val="21"/>
        </w:rPr>
        <w:t> </w:t>
      </w:r>
    </w:p>
    <w:sectPr w:rsidR="00AB2703" w:rsidRPr="00AB2703" w:rsidSect="00532A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3EE" w:rsidRDefault="00D473EE" w:rsidP="00204C49">
      <w:r>
        <w:separator/>
      </w:r>
    </w:p>
  </w:endnote>
  <w:endnote w:type="continuationSeparator" w:id="1">
    <w:p w:rsidR="00D473EE" w:rsidRDefault="00D473EE" w:rsidP="00204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3EE" w:rsidRDefault="00D473EE" w:rsidP="00204C49">
      <w:r>
        <w:separator/>
      </w:r>
    </w:p>
  </w:footnote>
  <w:footnote w:type="continuationSeparator" w:id="1">
    <w:p w:rsidR="00D473EE" w:rsidRDefault="00D473EE" w:rsidP="00204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2703"/>
    <w:rsid w:val="00204C49"/>
    <w:rsid w:val="004430D9"/>
    <w:rsid w:val="00532A6E"/>
    <w:rsid w:val="00746710"/>
    <w:rsid w:val="00AA60C8"/>
    <w:rsid w:val="00AB2703"/>
    <w:rsid w:val="00C8226B"/>
    <w:rsid w:val="00D473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2703"/>
    <w:rPr>
      <w:sz w:val="18"/>
      <w:szCs w:val="18"/>
    </w:rPr>
  </w:style>
  <w:style w:type="character" w:customStyle="1" w:styleId="Char">
    <w:name w:val="批注框文本 Char"/>
    <w:basedOn w:val="a0"/>
    <w:link w:val="a3"/>
    <w:uiPriority w:val="99"/>
    <w:semiHidden/>
    <w:rsid w:val="00AB2703"/>
    <w:rPr>
      <w:sz w:val="18"/>
      <w:szCs w:val="18"/>
    </w:rPr>
  </w:style>
  <w:style w:type="paragraph" w:styleId="a4">
    <w:name w:val="header"/>
    <w:basedOn w:val="a"/>
    <w:link w:val="Char0"/>
    <w:uiPriority w:val="99"/>
    <w:semiHidden/>
    <w:unhideWhenUsed/>
    <w:rsid w:val="00204C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04C49"/>
    <w:rPr>
      <w:sz w:val="18"/>
      <w:szCs w:val="18"/>
    </w:rPr>
  </w:style>
  <w:style w:type="paragraph" w:styleId="a5">
    <w:name w:val="footer"/>
    <w:basedOn w:val="a"/>
    <w:link w:val="Char1"/>
    <w:uiPriority w:val="99"/>
    <w:semiHidden/>
    <w:unhideWhenUsed/>
    <w:rsid w:val="00204C4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04C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2703"/>
    <w:rPr>
      <w:sz w:val="18"/>
      <w:szCs w:val="18"/>
    </w:rPr>
  </w:style>
  <w:style w:type="character" w:customStyle="1" w:styleId="Char">
    <w:name w:val="批注框文本 Char"/>
    <w:basedOn w:val="a0"/>
    <w:link w:val="a3"/>
    <w:uiPriority w:val="99"/>
    <w:semiHidden/>
    <w:rsid w:val="00AB2703"/>
    <w:rPr>
      <w:sz w:val="18"/>
      <w:szCs w:val="18"/>
    </w:rPr>
  </w:style>
</w:styles>
</file>

<file path=word/webSettings.xml><?xml version="1.0" encoding="utf-8"?>
<w:webSettings xmlns:r="http://schemas.openxmlformats.org/officeDocument/2006/relationships" xmlns:w="http://schemas.openxmlformats.org/wordprocessingml/2006/main">
  <w:divs>
    <w:div w:id="276186294">
      <w:bodyDiv w:val="1"/>
      <w:marLeft w:val="0"/>
      <w:marRight w:val="0"/>
      <w:marTop w:val="0"/>
      <w:marBottom w:val="0"/>
      <w:divBdr>
        <w:top w:val="none" w:sz="0" w:space="0" w:color="auto"/>
        <w:left w:val="none" w:sz="0" w:space="0" w:color="auto"/>
        <w:bottom w:val="none" w:sz="0" w:space="0" w:color="auto"/>
        <w:right w:val="none" w:sz="0" w:space="0" w:color="auto"/>
      </w:divBdr>
    </w:div>
    <w:div w:id="1102533246">
      <w:bodyDiv w:val="1"/>
      <w:marLeft w:val="0"/>
      <w:marRight w:val="0"/>
      <w:marTop w:val="0"/>
      <w:marBottom w:val="0"/>
      <w:divBdr>
        <w:top w:val="none" w:sz="0" w:space="0" w:color="auto"/>
        <w:left w:val="none" w:sz="0" w:space="0" w:color="auto"/>
        <w:bottom w:val="none" w:sz="0" w:space="0" w:color="auto"/>
        <w:right w:val="none" w:sz="0" w:space="0" w:color="auto"/>
      </w:divBdr>
      <w:divsChild>
        <w:div w:id="2063940365">
          <w:marLeft w:val="0"/>
          <w:marRight w:val="0"/>
          <w:marTop w:val="0"/>
          <w:marBottom w:val="450"/>
          <w:divBdr>
            <w:top w:val="single" w:sz="6" w:space="12" w:color="A0A0A0"/>
            <w:left w:val="single" w:sz="6" w:space="23" w:color="A0A0A0"/>
            <w:bottom w:val="single" w:sz="6" w:space="12" w:color="A0A0A0"/>
            <w:right w:val="single" w:sz="6" w:space="8" w:color="A0A0A0"/>
          </w:divBdr>
        </w:div>
        <w:div w:id="793720064">
          <w:marLeft w:val="360"/>
          <w:marRight w:val="360"/>
          <w:marTop w:val="0"/>
          <w:marBottom w:val="0"/>
          <w:divBdr>
            <w:top w:val="none" w:sz="0" w:space="0" w:color="auto"/>
            <w:left w:val="none" w:sz="0" w:space="0" w:color="auto"/>
            <w:bottom w:val="none" w:sz="0" w:space="0" w:color="auto"/>
            <w:right w:val="none" w:sz="0" w:space="0" w:color="auto"/>
          </w:divBdr>
          <w:divsChild>
            <w:div w:id="1755085046">
              <w:marLeft w:val="0"/>
              <w:marRight w:val="0"/>
              <w:marTop w:val="0"/>
              <w:marBottom w:val="0"/>
              <w:divBdr>
                <w:top w:val="none" w:sz="0" w:space="0" w:color="auto"/>
                <w:left w:val="none" w:sz="0" w:space="0" w:color="auto"/>
                <w:bottom w:val="none" w:sz="0" w:space="0" w:color="auto"/>
                <w:right w:val="none" w:sz="0" w:space="0" w:color="auto"/>
              </w:divBdr>
            </w:div>
          </w:divsChild>
        </w:div>
        <w:div w:id="1558085322">
          <w:marLeft w:val="0"/>
          <w:marRight w:val="0"/>
          <w:marTop w:val="100"/>
          <w:marBottom w:val="100"/>
          <w:divBdr>
            <w:top w:val="none" w:sz="0" w:space="0" w:color="auto"/>
            <w:left w:val="none" w:sz="0" w:space="0" w:color="auto"/>
            <w:bottom w:val="none" w:sz="0" w:space="0" w:color="auto"/>
            <w:right w:val="none" w:sz="0" w:space="0" w:color="auto"/>
          </w:divBdr>
        </w:div>
        <w:div w:id="938441551">
          <w:marLeft w:val="360"/>
          <w:marRight w:val="360"/>
          <w:marTop w:val="0"/>
          <w:marBottom w:val="75"/>
          <w:divBdr>
            <w:top w:val="none" w:sz="0" w:space="0" w:color="auto"/>
            <w:left w:val="none" w:sz="0" w:space="0" w:color="auto"/>
            <w:bottom w:val="none" w:sz="0" w:space="0" w:color="auto"/>
            <w:right w:val="none" w:sz="0" w:space="0" w:color="auto"/>
          </w:divBdr>
        </w:div>
      </w:divsChild>
    </w:div>
    <w:div w:id="1386219244">
      <w:bodyDiv w:val="1"/>
      <w:marLeft w:val="0"/>
      <w:marRight w:val="0"/>
      <w:marTop w:val="0"/>
      <w:marBottom w:val="0"/>
      <w:divBdr>
        <w:top w:val="none" w:sz="0" w:space="0" w:color="auto"/>
        <w:left w:val="none" w:sz="0" w:space="0" w:color="auto"/>
        <w:bottom w:val="none" w:sz="0" w:space="0" w:color="auto"/>
        <w:right w:val="none" w:sz="0" w:space="0" w:color="auto"/>
      </w:divBdr>
      <w:divsChild>
        <w:div w:id="36396453">
          <w:marLeft w:val="0"/>
          <w:marRight w:val="0"/>
          <w:marTop w:val="0"/>
          <w:marBottom w:val="450"/>
          <w:divBdr>
            <w:top w:val="single" w:sz="6" w:space="12" w:color="A0A0A0"/>
            <w:left w:val="single" w:sz="6" w:space="23" w:color="A0A0A0"/>
            <w:bottom w:val="single" w:sz="6" w:space="12" w:color="A0A0A0"/>
            <w:right w:val="single" w:sz="6" w:space="8" w:color="A0A0A0"/>
          </w:divBdr>
        </w:div>
        <w:div w:id="1283078726">
          <w:marLeft w:val="360"/>
          <w:marRight w:val="360"/>
          <w:marTop w:val="0"/>
          <w:marBottom w:val="0"/>
          <w:divBdr>
            <w:top w:val="none" w:sz="0" w:space="0" w:color="auto"/>
            <w:left w:val="none" w:sz="0" w:space="0" w:color="auto"/>
            <w:bottom w:val="none" w:sz="0" w:space="0" w:color="auto"/>
            <w:right w:val="none" w:sz="0" w:space="0" w:color="auto"/>
          </w:divBdr>
          <w:divsChild>
            <w:div w:id="790854566">
              <w:marLeft w:val="0"/>
              <w:marRight w:val="0"/>
              <w:marTop w:val="0"/>
              <w:marBottom w:val="0"/>
              <w:divBdr>
                <w:top w:val="none" w:sz="0" w:space="0" w:color="auto"/>
                <w:left w:val="none" w:sz="0" w:space="0" w:color="auto"/>
                <w:bottom w:val="none" w:sz="0" w:space="0" w:color="auto"/>
                <w:right w:val="none" w:sz="0" w:space="0" w:color="auto"/>
              </w:divBdr>
            </w:div>
          </w:divsChild>
        </w:div>
        <w:div w:id="402989721">
          <w:marLeft w:val="0"/>
          <w:marRight w:val="0"/>
          <w:marTop w:val="100"/>
          <w:marBottom w:val="100"/>
          <w:divBdr>
            <w:top w:val="none" w:sz="0" w:space="0" w:color="auto"/>
            <w:left w:val="none" w:sz="0" w:space="0" w:color="auto"/>
            <w:bottom w:val="none" w:sz="0" w:space="0" w:color="auto"/>
            <w:right w:val="none" w:sz="0" w:space="0" w:color="auto"/>
          </w:divBdr>
        </w:div>
        <w:div w:id="1547912162">
          <w:marLeft w:val="360"/>
          <w:marRight w:val="36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a.gov.cn/public/documents/document/mdg1/mdmw/~edisp/2017042608503057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gov.cn/public/documents/document/mdg1/mde4/~edisp/20170426085018716.doc"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1199</Characters>
  <Application>Microsoft Office Word</Application>
  <DocSecurity>0</DocSecurity>
  <Lines>9</Lines>
  <Paragraphs>2</Paragraphs>
  <ScaleCrop>false</ScaleCrop>
  <Company>Microsoft</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莫瑶琴</cp:lastModifiedBy>
  <cp:revision>2</cp:revision>
  <dcterms:created xsi:type="dcterms:W3CDTF">2019-12-06T04:10:00Z</dcterms:created>
  <dcterms:modified xsi:type="dcterms:W3CDTF">2019-12-06T04:10:00Z</dcterms:modified>
</cp:coreProperties>
</file>